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1" w:rsidRPr="00B90FD9" w:rsidRDefault="0027233A" w:rsidP="003E6F91">
      <w:pPr>
        <w:rPr>
          <w:rFonts w:ascii="Century Gothic" w:hAnsi="Century Gothic"/>
          <w:b/>
          <w:caps/>
          <w:sz w:val="28"/>
          <w:szCs w:val="24"/>
        </w:rPr>
      </w:pPr>
      <w:r>
        <w:rPr>
          <w:rFonts w:ascii="Century Gothic" w:hAnsi="Century Gothic"/>
          <w:b/>
          <w:caps/>
          <w:sz w:val="28"/>
          <w:szCs w:val="24"/>
        </w:rPr>
        <w:t>lesson 22</w:t>
      </w:r>
      <w:r w:rsidR="00F35643">
        <w:rPr>
          <w:rFonts w:ascii="Century Gothic" w:hAnsi="Century Gothic"/>
          <w:b/>
          <w:caps/>
          <w:sz w:val="28"/>
          <w:szCs w:val="24"/>
        </w:rPr>
        <w:t xml:space="preserve">: </w:t>
      </w:r>
      <w:r w:rsidR="003E6F91">
        <w:rPr>
          <w:rFonts w:ascii="Century Gothic" w:hAnsi="Century Gothic"/>
          <w:b/>
          <w:caps/>
          <w:sz w:val="28"/>
          <w:szCs w:val="24"/>
        </w:rPr>
        <w:t>CALVINISM vs. arminianism</w:t>
      </w:r>
    </w:p>
    <w:p w:rsidR="00284CD9" w:rsidRPr="00284CD9" w:rsidRDefault="00284CD9" w:rsidP="00284CD9">
      <w:pPr>
        <w:rPr>
          <w:rFonts w:cstheme="minorHAnsi"/>
          <w:sz w:val="24"/>
          <w:szCs w:val="24"/>
        </w:rPr>
      </w:pPr>
      <w:r w:rsidRPr="00284CD9">
        <w:rPr>
          <w:rFonts w:cstheme="minorHAnsi"/>
          <w:b/>
          <w:caps/>
          <w:sz w:val="24"/>
          <w:szCs w:val="24"/>
        </w:rPr>
        <w:t>Review:</w:t>
      </w:r>
      <w:r w:rsidRPr="00284CD9">
        <w:rPr>
          <w:rFonts w:cstheme="minorHAnsi"/>
          <w:sz w:val="24"/>
          <w:szCs w:val="24"/>
        </w:rPr>
        <w:t xml:space="preserve"> </w:t>
      </w:r>
      <w:r w:rsidRPr="00284CD9">
        <w:rPr>
          <w:rFonts w:cstheme="minorHAnsi"/>
          <w:sz w:val="24"/>
          <w:szCs w:val="24"/>
        </w:rPr>
        <w:t xml:space="preserve">You cannot lose your salvation once you are really saved. The grieving of the Holy Spirit with God’s discipline will prevent you from continuing in sin.  </w:t>
      </w:r>
    </w:p>
    <w:p w:rsidR="003E6F91" w:rsidRPr="00284CD9" w:rsidRDefault="003E6F91">
      <w:pPr>
        <w:rPr>
          <w:rFonts w:cstheme="minorHAnsi"/>
          <w:sz w:val="24"/>
          <w:szCs w:val="24"/>
        </w:rPr>
      </w:pPr>
      <w:r w:rsidRPr="00284CD9">
        <w:rPr>
          <w:rFonts w:cstheme="minorHAnsi"/>
          <w:b/>
          <w:sz w:val="24"/>
          <w:szCs w:val="24"/>
        </w:rPr>
        <w:t>NOTE:</w:t>
      </w:r>
      <w:r w:rsidRPr="00284CD9">
        <w:rPr>
          <w:rFonts w:cstheme="minorHAnsi"/>
          <w:sz w:val="24"/>
          <w:szCs w:val="24"/>
        </w:rPr>
        <w:t xml:space="preserve"> This lesson is going to be less of a discussion and more of an informational lesson. There are a variety of beliefs about Calvinism and Arminianism</w:t>
      </w:r>
      <w:r w:rsidR="00284CD9" w:rsidRPr="00284CD9">
        <w:rPr>
          <w:rFonts w:cstheme="minorHAnsi"/>
          <w:sz w:val="24"/>
          <w:szCs w:val="24"/>
        </w:rPr>
        <w:t>. T</w:t>
      </w:r>
      <w:r w:rsidRPr="00284CD9">
        <w:rPr>
          <w:rFonts w:cstheme="minorHAnsi"/>
          <w:sz w:val="24"/>
          <w:szCs w:val="24"/>
        </w:rPr>
        <w:t xml:space="preserve">his lesson is not intended to cause arguments or tension in the group. Rather, this lesson is designed to give you the facts about what we as a church, believe </w:t>
      </w:r>
      <w:r w:rsidR="00284CD9" w:rsidRPr="00284CD9">
        <w:rPr>
          <w:rFonts w:cstheme="minorHAnsi"/>
          <w:sz w:val="24"/>
          <w:szCs w:val="24"/>
        </w:rPr>
        <w:t xml:space="preserve">based on </w:t>
      </w:r>
      <w:r w:rsidR="00284CD9">
        <w:rPr>
          <w:rFonts w:cstheme="minorHAnsi"/>
          <w:sz w:val="24"/>
          <w:szCs w:val="24"/>
        </w:rPr>
        <w:t>Rev. Osborne’s</w:t>
      </w:r>
      <w:r w:rsidR="00284CD9" w:rsidRPr="00284CD9">
        <w:rPr>
          <w:rFonts w:cstheme="minorHAnsi"/>
          <w:sz w:val="24"/>
          <w:szCs w:val="24"/>
        </w:rPr>
        <w:t xml:space="preserve"> understanding of</w:t>
      </w:r>
      <w:r w:rsidRPr="00284CD9">
        <w:rPr>
          <w:rFonts w:cstheme="minorHAnsi"/>
          <w:sz w:val="24"/>
          <w:szCs w:val="24"/>
        </w:rPr>
        <w:t xml:space="preserve"> what the Bible has to say about the subject. </w:t>
      </w:r>
    </w:p>
    <w:p w:rsidR="003E6F91" w:rsidRPr="00284CD9" w:rsidRDefault="003E6F91" w:rsidP="003E6F91">
      <w:pPr>
        <w:rPr>
          <w:rFonts w:cstheme="minorHAnsi"/>
          <w:b/>
          <w:sz w:val="24"/>
          <w:szCs w:val="24"/>
          <w:u w:val="single"/>
        </w:rPr>
      </w:pPr>
      <w:r w:rsidRPr="00284CD9">
        <w:rPr>
          <w:rFonts w:cstheme="minorHAnsi"/>
          <w:b/>
          <w:sz w:val="24"/>
          <w:szCs w:val="24"/>
          <w:u w:val="single"/>
        </w:rPr>
        <w:t>TULIP</w:t>
      </w:r>
    </w:p>
    <w:p w:rsidR="003E6F91" w:rsidRDefault="003E6F91" w:rsidP="003E6F91">
      <w:pPr>
        <w:rPr>
          <w:sz w:val="24"/>
          <w:szCs w:val="24"/>
        </w:rPr>
      </w:pPr>
      <w:r w:rsidRPr="00284CD9">
        <w:rPr>
          <w:rFonts w:cstheme="minorHAnsi"/>
          <w:sz w:val="24"/>
          <w:szCs w:val="24"/>
        </w:rPr>
        <w:t>TULIP is an acronym</w:t>
      </w:r>
      <w:r>
        <w:rPr>
          <w:sz w:val="24"/>
          <w:szCs w:val="24"/>
        </w:rPr>
        <w:t xml:space="preserve"> often used to illustrate the five major points of Calvinism. Some Calvinists believe all five points while many others believe only a few of these points.  </w:t>
      </w:r>
    </w:p>
    <w:p w:rsidR="003E6F91" w:rsidRPr="000162EB" w:rsidRDefault="003E6F91" w:rsidP="003E6F91">
      <w:pPr>
        <w:rPr>
          <w:rFonts w:cstheme="minorHAnsi"/>
          <w:sz w:val="24"/>
          <w:szCs w:val="24"/>
        </w:rPr>
      </w:pPr>
      <w:r w:rsidRPr="000162EB">
        <w:rPr>
          <w:rFonts w:cstheme="minorHAnsi"/>
          <w:b/>
          <w:sz w:val="24"/>
          <w:szCs w:val="24"/>
        </w:rPr>
        <w:t>T= Total Depravity</w:t>
      </w:r>
      <w:r w:rsidR="00284CD9">
        <w:rPr>
          <w:rFonts w:cstheme="minorHAnsi"/>
          <w:sz w:val="24"/>
          <w:szCs w:val="24"/>
        </w:rPr>
        <w:t xml:space="preserve"> </w:t>
      </w:r>
      <w:r w:rsidRPr="000162EB">
        <w:rPr>
          <w:rFonts w:cstheme="minorHAnsi"/>
          <w:sz w:val="24"/>
          <w:szCs w:val="24"/>
        </w:rPr>
        <w:t>The idea is that you cannot come to Christ on your own. You do not have that ability. You are not sm</w:t>
      </w:r>
      <w:r>
        <w:rPr>
          <w:rFonts w:cstheme="minorHAnsi"/>
          <w:sz w:val="24"/>
          <w:szCs w:val="24"/>
        </w:rPr>
        <w:t>art enough or spiritual enough.</w:t>
      </w:r>
    </w:p>
    <w:p w:rsidR="003E6F91" w:rsidRPr="000162EB" w:rsidRDefault="003E6F91" w:rsidP="003E6F91">
      <w:pPr>
        <w:rPr>
          <w:rFonts w:cstheme="minorHAnsi"/>
          <w:sz w:val="24"/>
          <w:szCs w:val="24"/>
        </w:rPr>
      </w:pPr>
      <w:r w:rsidRPr="000162EB">
        <w:rPr>
          <w:rFonts w:cstheme="minorHAnsi"/>
          <w:b/>
          <w:sz w:val="24"/>
          <w:szCs w:val="24"/>
        </w:rPr>
        <w:t>U=Unconditional Election</w:t>
      </w:r>
      <w:r w:rsidR="00284CD9">
        <w:rPr>
          <w:rFonts w:cstheme="minorHAnsi"/>
          <w:sz w:val="24"/>
          <w:szCs w:val="24"/>
        </w:rPr>
        <w:t xml:space="preserve"> When God elects and chooses you;</w:t>
      </w:r>
      <w:r w:rsidRPr="000162EB">
        <w:rPr>
          <w:rFonts w:cstheme="minorHAnsi"/>
          <w:sz w:val="24"/>
          <w:szCs w:val="24"/>
        </w:rPr>
        <w:t xml:space="preserve"> it is not based on anything that you do but completely based on God’s choice. It is not because you are more or less</w:t>
      </w:r>
      <w:r w:rsidR="00284CD9">
        <w:rPr>
          <w:rFonts w:cstheme="minorHAnsi"/>
          <w:sz w:val="24"/>
          <w:szCs w:val="24"/>
        </w:rPr>
        <w:t xml:space="preserve"> of</w:t>
      </w:r>
      <w:r w:rsidRPr="000162EB">
        <w:rPr>
          <w:rFonts w:cstheme="minorHAnsi"/>
          <w:sz w:val="24"/>
          <w:szCs w:val="24"/>
        </w:rPr>
        <w:t xml:space="preserve"> a sinner than someone </w:t>
      </w:r>
      <w:r w:rsidR="00284CD9">
        <w:rPr>
          <w:rFonts w:cstheme="minorHAnsi"/>
          <w:sz w:val="24"/>
          <w:szCs w:val="24"/>
        </w:rPr>
        <w:t>else. It is simply based on God.</w:t>
      </w:r>
    </w:p>
    <w:p w:rsidR="003E6F91" w:rsidRPr="000162EB" w:rsidRDefault="003E6F91" w:rsidP="003E6F91">
      <w:pPr>
        <w:rPr>
          <w:rFonts w:cstheme="minorHAnsi"/>
          <w:sz w:val="24"/>
          <w:szCs w:val="24"/>
        </w:rPr>
      </w:pPr>
      <w:r w:rsidRPr="000162EB">
        <w:rPr>
          <w:rFonts w:cstheme="minorHAnsi"/>
          <w:b/>
          <w:sz w:val="24"/>
          <w:szCs w:val="24"/>
        </w:rPr>
        <w:t>L= Limited atonement</w:t>
      </w:r>
      <w:r w:rsidR="00284CD9">
        <w:rPr>
          <w:rFonts w:cstheme="minorHAnsi"/>
          <w:sz w:val="24"/>
          <w:szCs w:val="24"/>
        </w:rPr>
        <w:t xml:space="preserve"> </w:t>
      </w:r>
      <w:r w:rsidRPr="000162EB">
        <w:rPr>
          <w:rFonts w:cstheme="minorHAnsi"/>
          <w:sz w:val="24"/>
          <w:szCs w:val="24"/>
        </w:rPr>
        <w:t xml:space="preserve">The blood of Jesus Christ does not apply to the entire world. </w:t>
      </w:r>
    </w:p>
    <w:p w:rsidR="003E6F91" w:rsidRPr="000162EB" w:rsidRDefault="003E6F91" w:rsidP="003E6F91">
      <w:pPr>
        <w:rPr>
          <w:rFonts w:cstheme="minorHAnsi"/>
          <w:sz w:val="24"/>
          <w:szCs w:val="24"/>
        </w:rPr>
      </w:pPr>
      <w:r w:rsidRPr="000162EB">
        <w:rPr>
          <w:rFonts w:cstheme="minorHAnsi"/>
          <w:b/>
          <w:sz w:val="24"/>
          <w:szCs w:val="24"/>
        </w:rPr>
        <w:t>I=</w:t>
      </w:r>
      <w:r w:rsidRPr="000162EB">
        <w:rPr>
          <w:rFonts w:cstheme="minorHAnsi"/>
          <w:sz w:val="24"/>
          <w:szCs w:val="24"/>
        </w:rPr>
        <w:t xml:space="preserve"> </w:t>
      </w:r>
      <w:r w:rsidRPr="0051228F">
        <w:rPr>
          <w:rFonts w:cstheme="minorHAnsi"/>
          <w:b/>
          <w:sz w:val="24"/>
          <w:szCs w:val="24"/>
        </w:rPr>
        <w:t>Irresistible Grace</w:t>
      </w:r>
      <w:r w:rsidR="00284CD9">
        <w:rPr>
          <w:rFonts w:cstheme="minorHAnsi"/>
          <w:sz w:val="24"/>
          <w:szCs w:val="24"/>
        </w:rPr>
        <w:t xml:space="preserve"> </w:t>
      </w:r>
      <w:r w:rsidRPr="000162EB">
        <w:rPr>
          <w:rFonts w:cstheme="minorHAnsi"/>
          <w:sz w:val="24"/>
          <w:szCs w:val="24"/>
        </w:rPr>
        <w:t>When God speaks</w:t>
      </w:r>
      <w:r w:rsidR="00284CD9">
        <w:rPr>
          <w:rFonts w:cstheme="minorHAnsi"/>
          <w:sz w:val="24"/>
          <w:szCs w:val="24"/>
        </w:rPr>
        <w:t>,</w:t>
      </w:r>
      <w:r w:rsidRPr="000162EB">
        <w:rPr>
          <w:rFonts w:cstheme="minorHAnsi"/>
          <w:sz w:val="24"/>
          <w:szCs w:val="24"/>
        </w:rPr>
        <w:t xml:space="preserve"> you cannot say “no</w:t>
      </w:r>
      <w:r>
        <w:rPr>
          <w:rFonts w:cstheme="minorHAnsi"/>
          <w:sz w:val="24"/>
          <w:szCs w:val="24"/>
        </w:rPr>
        <w:t>.</w:t>
      </w:r>
      <w:r w:rsidRPr="000162EB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You may hear some say that</w:t>
      </w:r>
      <w:r w:rsidRPr="000162EB">
        <w:rPr>
          <w:rFonts w:cstheme="minorHAnsi"/>
          <w:sz w:val="24"/>
          <w:szCs w:val="24"/>
        </w:rPr>
        <w:t xml:space="preserve"> He cannot be sovereign if you ha</w:t>
      </w:r>
      <w:r w:rsidR="00284CD9">
        <w:rPr>
          <w:rFonts w:cstheme="minorHAnsi"/>
          <w:sz w:val="24"/>
          <w:szCs w:val="24"/>
        </w:rPr>
        <w:t>ve the ability to say no to Him</w:t>
      </w:r>
      <w:r>
        <w:rPr>
          <w:rFonts w:cstheme="minorHAnsi"/>
          <w:sz w:val="24"/>
          <w:szCs w:val="24"/>
        </w:rPr>
        <w:t xml:space="preserve">. </w:t>
      </w:r>
    </w:p>
    <w:p w:rsidR="003E6F91" w:rsidRPr="000162EB" w:rsidRDefault="003E6F91" w:rsidP="003E6F91">
      <w:pPr>
        <w:rPr>
          <w:rFonts w:cstheme="minorHAnsi"/>
          <w:sz w:val="24"/>
          <w:szCs w:val="24"/>
        </w:rPr>
      </w:pPr>
      <w:r w:rsidRPr="000162EB">
        <w:rPr>
          <w:rFonts w:cstheme="minorHAnsi"/>
          <w:b/>
          <w:sz w:val="24"/>
          <w:szCs w:val="24"/>
        </w:rPr>
        <w:t>P=</w:t>
      </w:r>
      <w:r w:rsidRPr="000162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</w:t>
      </w:r>
      <w:r w:rsidRPr="0051228F">
        <w:rPr>
          <w:rFonts w:cstheme="minorHAnsi"/>
          <w:b/>
          <w:sz w:val="24"/>
          <w:szCs w:val="24"/>
        </w:rPr>
        <w:t>reservation of the saints</w:t>
      </w:r>
      <w:r w:rsidR="00284CD9">
        <w:rPr>
          <w:rFonts w:cstheme="minorHAnsi"/>
          <w:sz w:val="24"/>
          <w:szCs w:val="24"/>
        </w:rPr>
        <w:t xml:space="preserve"> T</w:t>
      </w:r>
      <w:r w:rsidRPr="000162EB">
        <w:rPr>
          <w:rFonts w:cstheme="minorHAnsi"/>
          <w:sz w:val="24"/>
          <w:szCs w:val="24"/>
        </w:rPr>
        <w:t>his means that once you are saved, you are always going to be saved</w:t>
      </w:r>
      <w:r w:rsidR="00284CD9">
        <w:rPr>
          <w:rFonts w:cstheme="minorHAnsi"/>
          <w:sz w:val="24"/>
          <w:szCs w:val="24"/>
        </w:rPr>
        <w:t>.</w:t>
      </w:r>
    </w:p>
    <w:p w:rsidR="003E6F91" w:rsidRDefault="003E6F91" w:rsidP="003E6F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34"/>
      </w:r>
      <w:r>
        <w:rPr>
          <w:rFonts w:cstheme="minorHAnsi"/>
          <w:sz w:val="24"/>
          <w:szCs w:val="24"/>
        </w:rPr>
        <w:t xml:space="preserve"> Which </w:t>
      </w:r>
      <w:r w:rsidR="00284CD9">
        <w:rPr>
          <w:rFonts w:cstheme="minorHAnsi"/>
          <w:sz w:val="24"/>
          <w:szCs w:val="24"/>
        </w:rPr>
        <w:t xml:space="preserve">one </w:t>
      </w:r>
      <w:r>
        <w:rPr>
          <w:rFonts w:cstheme="minorHAnsi"/>
          <w:sz w:val="24"/>
          <w:szCs w:val="24"/>
        </w:rPr>
        <w:t xml:space="preserve">of these points stick out to you? </w:t>
      </w:r>
    </w:p>
    <w:p w:rsidR="003E6F91" w:rsidRDefault="003E6F91" w:rsidP="003E6F9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TOTAL DEPRAVITY/ UNCONDITIONAL ELECTION</w:t>
      </w:r>
    </w:p>
    <w:p w:rsidR="003E6F91" w:rsidRDefault="003E6F91" w:rsidP="003E6F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Definition: You cannot come to Christ on your own. </w:t>
      </w:r>
      <w:r w:rsidRPr="000162EB">
        <w:rPr>
          <w:rFonts w:cstheme="minorHAnsi"/>
          <w:sz w:val="24"/>
          <w:szCs w:val="24"/>
        </w:rPr>
        <w:t>When God elects and chooses you, it is not based on anything that you do</w:t>
      </w:r>
      <w:r w:rsidR="00284CD9">
        <w:rPr>
          <w:rFonts w:cstheme="minorHAnsi"/>
          <w:sz w:val="24"/>
          <w:szCs w:val="24"/>
        </w:rPr>
        <w:t>,</w:t>
      </w:r>
      <w:r w:rsidRPr="000162EB">
        <w:rPr>
          <w:rFonts w:cstheme="minorHAnsi"/>
          <w:sz w:val="24"/>
          <w:szCs w:val="24"/>
        </w:rPr>
        <w:t xml:space="preserve"> but completely based on God’s choice.</w:t>
      </w:r>
    </w:p>
    <w:p w:rsidR="003E6F91" w:rsidRDefault="003E6F91" w:rsidP="003E6F91">
      <w:pPr>
        <w:tabs>
          <w:tab w:val="right" w:pos="9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 Romans 1:19-20</w:t>
      </w:r>
    </w:p>
    <w:p w:rsidR="003E6F91" w:rsidRPr="003E6F91" w:rsidRDefault="003E6F91" w:rsidP="003E6F91">
      <w:pPr>
        <w:tabs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sym w:font="Webdings" w:char="F034"/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What do these verses say about who has knowledge of God? </w:t>
      </w:r>
    </w:p>
    <w:p w:rsidR="00284CD9" w:rsidRDefault="00284CD9" w:rsidP="003E6F91">
      <w:pPr>
        <w:tabs>
          <w:tab w:val="right" w:pos="9360"/>
        </w:tabs>
        <w:rPr>
          <w:rFonts w:cstheme="minorHAnsi"/>
          <w:b/>
          <w:sz w:val="24"/>
          <w:szCs w:val="24"/>
        </w:rPr>
      </w:pPr>
    </w:p>
    <w:p w:rsidR="003E6F91" w:rsidRPr="00BD2590" w:rsidRDefault="003E6F91" w:rsidP="003E6F91">
      <w:pPr>
        <w:tabs>
          <w:tab w:val="right" w:pos="9360"/>
        </w:tabs>
        <w:rPr>
          <w:rFonts w:cstheme="minorHAnsi"/>
          <w:b/>
          <w:sz w:val="24"/>
          <w:szCs w:val="24"/>
        </w:rPr>
      </w:pPr>
      <w:r w:rsidRPr="00BD2590">
        <w:rPr>
          <w:rFonts w:cstheme="minorHAnsi"/>
          <w:b/>
          <w:sz w:val="24"/>
          <w:szCs w:val="24"/>
        </w:rPr>
        <w:t>Read John 6:44</w:t>
      </w:r>
      <w:r>
        <w:rPr>
          <w:rFonts w:cstheme="minorHAnsi"/>
          <w:b/>
          <w:sz w:val="24"/>
          <w:szCs w:val="24"/>
        </w:rPr>
        <w:t xml:space="preserve">, </w:t>
      </w:r>
      <w:r w:rsidR="00B9591C">
        <w:rPr>
          <w:rFonts w:cstheme="minorHAnsi"/>
          <w:b/>
          <w:sz w:val="24"/>
          <w:szCs w:val="24"/>
        </w:rPr>
        <w:t xml:space="preserve">John 16:8-11, </w:t>
      </w:r>
      <w:r>
        <w:rPr>
          <w:rFonts w:cstheme="minorHAnsi"/>
          <w:b/>
          <w:sz w:val="24"/>
          <w:szCs w:val="24"/>
        </w:rPr>
        <w:t>1 Thessalonians 1:4-5</w:t>
      </w:r>
      <w:r w:rsidR="00284CD9">
        <w:rPr>
          <w:rFonts w:cstheme="minorHAnsi"/>
          <w:b/>
          <w:sz w:val="24"/>
          <w:szCs w:val="24"/>
        </w:rPr>
        <w:t>, and</w:t>
      </w:r>
      <w:r w:rsidR="00B9591C" w:rsidRPr="00EB281C">
        <w:rPr>
          <w:rFonts w:cstheme="minorHAnsi"/>
          <w:b/>
          <w:sz w:val="24"/>
          <w:szCs w:val="24"/>
        </w:rPr>
        <w:t xml:space="preserve"> Hebrews 3:7 </w:t>
      </w:r>
    </w:p>
    <w:p w:rsidR="00B9591C" w:rsidRDefault="003E6F91" w:rsidP="003E6F91">
      <w:pPr>
        <w:tabs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sym w:font="Webdings" w:char="F034"/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What do these verses say </w:t>
      </w:r>
      <w:r w:rsidR="00B9591C">
        <w:rPr>
          <w:rFonts w:cstheme="minorHAnsi"/>
          <w:sz w:val="24"/>
          <w:szCs w:val="24"/>
        </w:rPr>
        <w:t xml:space="preserve">about what is needed for salvation? </w:t>
      </w:r>
    </w:p>
    <w:p w:rsidR="00B9591C" w:rsidRPr="00EB281C" w:rsidRDefault="00B9591C" w:rsidP="00B9591C">
      <w:pPr>
        <w:tabs>
          <w:tab w:val="right" w:pos="9360"/>
        </w:tabs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LIMITED ATONEMENT </w:t>
      </w:r>
    </w:p>
    <w:p w:rsidR="00B9591C" w:rsidRDefault="00B9591C" w:rsidP="00B9591C">
      <w:pPr>
        <w:tabs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Definition: The blood of Jesus is only for the elect not the whole world. </w:t>
      </w:r>
    </w:p>
    <w:p w:rsidR="00B9591C" w:rsidRDefault="00B9591C" w:rsidP="00B9591C">
      <w:pPr>
        <w:tabs>
          <w:tab w:val="right" w:pos="9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 1 John 2:2, John 3:16, and 2 Peter 3:9</w:t>
      </w:r>
    </w:p>
    <w:p w:rsidR="003E6F91" w:rsidRDefault="00B9591C" w:rsidP="003E6F91">
      <w:pPr>
        <w:tabs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34"/>
      </w:r>
      <w:r>
        <w:rPr>
          <w:rFonts w:cstheme="minorHAnsi"/>
          <w:sz w:val="24"/>
          <w:szCs w:val="24"/>
        </w:rPr>
        <w:t xml:space="preserve"> Who did Jesus die for according to these scriptures? </w:t>
      </w:r>
    </w:p>
    <w:p w:rsidR="00B9591C" w:rsidRDefault="00B9591C" w:rsidP="00B9591C">
      <w:pPr>
        <w:tabs>
          <w:tab w:val="right" w:pos="9360"/>
        </w:tabs>
        <w:rPr>
          <w:rFonts w:cstheme="minorHAnsi"/>
          <w:b/>
          <w:sz w:val="24"/>
          <w:szCs w:val="24"/>
          <w:u w:val="single"/>
        </w:rPr>
      </w:pPr>
      <w:r w:rsidRPr="0051228F">
        <w:rPr>
          <w:rFonts w:cstheme="minorHAnsi"/>
          <w:b/>
          <w:sz w:val="24"/>
          <w:szCs w:val="24"/>
          <w:u w:val="single"/>
        </w:rPr>
        <w:t>IRRESISTABLE GRACE</w:t>
      </w:r>
    </w:p>
    <w:p w:rsidR="00B9591C" w:rsidRDefault="00B9591C" w:rsidP="00B9591C">
      <w:pPr>
        <w:tabs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Definition: </w:t>
      </w:r>
      <w:r w:rsidRPr="000162EB">
        <w:rPr>
          <w:rFonts w:cstheme="minorHAnsi"/>
          <w:sz w:val="24"/>
          <w:szCs w:val="24"/>
        </w:rPr>
        <w:t>When God speaks</w:t>
      </w:r>
      <w:r w:rsidR="00284CD9">
        <w:rPr>
          <w:rFonts w:cstheme="minorHAnsi"/>
          <w:sz w:val="24"/>
          <w:szCs w:val="24"/>
        </w:rPr>
        <w:t>,</w:t>
      </w:r>
      <w:r w:rsidRPr="000162EB">
        <w:rPr>
          <w:rFonts w:cstheme="minorHAnsi"/>
          <w:sz w:val="24"/>
          <w:szCs w:val="24"/>
        </w:rPr>
        <w:t xml:space="preserve"> you cannot </w:t>
      </w:r>
      <w:r>
        <w:rPr>
          <w:rFonts w:cstheme="minorHAnsi"/>
          <w:sz w:val="24"/>
          <w:szCs w:val="24"/>
        </w:rPr>
        <w:t xml:space="preserve">say </w:t>
      </w:r>
      <w:r w:rsidRPr="000162EB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. </w:t>
      </w:r>
    </w:p>
    <w:p w:rsidR="00B9591C" w:rsidRDefault="00B9591C" w:rsidP="00B9591C">
      <w:pPr>
        <w:tabs>
          <w:tab w:val="right" w:pos="9360"/>
        </w:tabs>
        <w:rPr>
          <w:rFonts w:cstheme="minorHAnsi"/>
          <w:b/>
          <w:sz w:val="24"/>
          <w:szCs w:val="24"/>
        </w:rPr>
      </w:pPr>
      <w:r w:rsidRPr="00A80362">
        <w:rPr>
          <w:rFonts w:cstheme="minorHAnsi"/>
          <w:b/>
          <w:sz w:val="24"/>
          <w:szCs w:val="24"/>
        </w:rPr>
        <w:t>Read John 1:11-12</w:t>
      </w:r>
      <w:r>
        <w:rPr>
          <w:rFonts w:cstheme="minorHAnsi"/>
          <w:b/>
          <w:sz w:val="24"/>
          <w:szCs w:val="24"/>
        </w:rPr>
        <w:t>, Matthew 23:37, Matthew 26:20-25</w:t>
      </w:r>
      <w:r w:rsidR="00284CD9">
        <w:rPr>
          <w:rFonts w:cstheme="minorHAnsi"/>
          <w:b/>
          <w:sz w:val="24"/>
          <w:szCs w:val="24"/>
        </w:rPr>
        <w:t xml:space="preserve">, Matthew 13:19, Matthew 22:14, and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Romans 1:18-22 </w:t>
      </w:r>
    </w:p>
    <w:p w:rsidR="00B9591C" w:rsidRDefault="00B9591C" w:rsidP="003E6F91">
      <w:pPr>
        <w:tabs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34"/>
      </w:r>
      <w:r>
        <w:rPr>
          <w:rFonts w:cstheme="minorHAnsi"/>
          <w:sz w:val="24"/>
          <w:szCs w:val="24"/>
        </w:rPr>
        <w:t xml:space="preserve"> What do these verses have to say about free will? </w:t>
      </w:r>
    </w:p>
    <w:p w:rsidR="00B9591C" w:rsidRDefault="00B9591C" w:rsidP="003E6F91">
      <w:pPr>
        <w:tabs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34"/>
      </w:r>
      <w:r>
        <w:rPr>
          <w:rFonts w:cstheme="minorHAnsi"/>
          <w:sz w:val="24"/>
          <w:szCs w:val="24"/>
        </w:rPr>
        <w:t xml:space="preserve"> How does this reflect on the sovereignty of God?</w:t>
      </w:r>
    </w:p>
    <w:p w:rsidR="00B9591C" w:rsidRPr="003E6F91" w:rsidRDefault="00B9591C" w:rsidP="003E6F91">
      <w:pPr>
        <w:tabs>
          <w:tab w:val="right" w:pos="9360"/>
        </w:tabs>
        <w:rPr>
          <w:rFonts w:cstheme="minorHAnsi"/>
          <w:sz w:val="24"/>
          <w:szCs w:val="24"/>
        </w:rPr>
      </w:pPr>
    </w:p>
    <w:p w:rsidR="003E6F91" w:rsidRPr="003E6F91" w:rsidRDefault="003E6F91" w:rsidP="003E6F91">
      <w:pPr>
        <w:rPr>
          <w:rFonts w:ascii="Times New Roman" w:hAnsi="Times New Roman" w:cs="Times New Roman"/>
          <w:sz w:val="24"/>
          <w:szCs w:val="24"/>
        </w:rPr>
      </w:pPr>
    </w:p>
    <w:sectPr w:rsidR="003E6F91" w:rsidRPr="003E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91"/>
    <w:rsid w:val="0018321B"/>
    <w:rsid w:val="0027233A"/>
    <w:rsid w:val="00284CD9"/>
    <w:rsid w:val="003E6F91"/>
    <w:rsid w:val="009810AE"/>
    <w:rsid w:val="00B9591C"/>
    <w:rsid w:val="00F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1B0E"/>
  <w15:docId w15:val="{63104B89-F978-466E-A89E-93622AD8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F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Wilson</dc:creator>
  <cp:lastModifiedBy>Jessica Pierce</cp:lastModifiedBy>
  <cp:revision>3</cp:revision>
  <cp:lastPrinted>2012-09-06T15:44:00Z</cp:lastPrinted>
  <dcterms:created xsi:type="dcterms:W3CDTF">2016-06-15T16:22:00Z</dcterms:created>
  <dcterms:modified xsi:type="dcterms:W3CDTF">2017-06-14T18:24:00Z</dcterms:modified>
</cp:coreProperties>
</file>